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18D" w:rsidRPr="00D5018D" w:rsidRDefault="00D5018D" w:rsidP="00D5018D">
      <w:pPr>
        <w:pStyle w:val="aa"/>
        <w:ind w:left="9923"/>
        <w:rPr>
          <w:rFonts w:ascii="Times New Roman" w:hAnsi="Times New Roman" w:cs="Times New Roman"/>
          <w:sz w:val="28"/>
          <w:szCs w:val="28"/>
        </w:rPr>
      </w:pPr>
      <w:r w:rsidRPr="00D5018D">
        <w:rPr>
          <w:rFonts w:ascii="Times New Roman" w:hAnsi="Times New Roman" w:cs="Times New Roman"/>
          <w:sz w:val="28"/>
          <w:szCs w:val="28"/>
        </w:rPr>
        <w:t xml:space="preserve">Приложение 4 </w:t>
      </w:r>
    </w:p>
    <w:p w:rsidR="00187E4C" w:rsidRDefault="00D5018D" w:rsidP="00D5018D">
      <w:pPr>
        <w:pStyle w:val="aa"/>
        <w:ind w:left="9923"/>
        <w:rPr>
          <w:rFonts w:ascii="Times New Roman" w:hAnsi="Times New Roman" w:cs="Times New Roman"/>
          <w:sz w:val="28"/>
          <w:szCs w:val="28"/>
        </w:rPr>
      </w:pPr>
      <w:r w:rsidRPr="00D5018D">
        <w:rPr>
          <w:rFonts w:ascii="Times New Roman" w:hAnsi="Times New Roman" w:cs="Times New Roman"/>
          <w:sz w:val="28"/>
          <w:szCs w:val="28"/>
        </w:rPr>
        <w:t>к административному регламенту предоставления муниципальной услуги «</w:t>
      </w:r>
      <w:r w:rsidR="009D64D0">
        <w:rPr>
          <w:rFonts w:ascii="Times New Roman" w:hAnsi="Times New Roman" w:cs="Times New Roman"/>
          <w:sz w:val="28"/>
          <w:szCs w:val="28"/>
        </w:rPr>
        <w:t>Заключение нового договора аренды земельного участка без проведения торгов</w:t>
      </w:r>
      <w:r w:rsidRPr="00D5018D">
        <w:rPr>
          <w:rFonts w:ascii="Times New Roman" w:hAnsi="Times New Roman" w:cs="Times New Roman"/>
          <w:sz w:val="28"/>
          <w:szCs w:val="28"/>
        </w:rPr>
        <w:t>»</w:t>
      </w:r>
    </w:p>
    <w:p w:rsidR="00187E4C" w:rsidRPr="004D1A9A" w:rsidRDefault="00187E4C" w:rsidP="00187E4C">
      <w:pPr>
        <w:rPr>
          <w:sz w:val="24"/>
          <w:szCs w:val="24"/>
        </w:rPr>
      </w:pPr>
    </w:p>
    <w:p w:rsidR="00D5018D" w:rsidRPr="00D5018D" w:rsidRDefault="00D5018D" w:rsidP="00D5018D">
      <w:pPr>
        <w:widowControl/>
        <w:spacing w:line="216" w:lineRule="auto"/>
        <w:jc w:val="center"/>
        <w:rPr>
          <w:b/>
          <w:kern w:val="3"/>
          <w:shd w:val="clear" w:color="auto" w:fill="FFFFFF"/>
        </w:rPr>
      </w:pPr>
      <w:r w:rsidRPr="00D5018D">
        <w:rPr>
          <w:b/>
          <w:kern w:val="3"/>
          <w:shd w:val="clear" w:color="auto" w:fill="FFFFFF"/>
        </w:rPr>
        <w:t>ИСЧЕРПЫВАЮЩИЙ ПЕРЕЧЕНЬ</w:t>
      </w:r>
    </w:p>
    <w:p w:rsidR="00B55940" w:rsidRDefault="00D5018D" w:rsidP="00D5018D">
      <w:pPr>
        <w:widowControl/>
        <w:spacing w:line="216" w:lineRule="auto"/>
        <w:jc w:val="center"/>
        <w:rPr>
          <w:b/>
          <w:kern w:val="3"/>
          <w:shd w:val="clear" w:color="auto" w:fill="FFFFFF"/>
        </w:rPr>
      </w:pPr>
      <w:r w:rsidRPr="00D5018D">
        <w:rPr>
          <w:b/>
          <w:kern w:val="3"/>
          <w:shd w:val="clear" w:color="auto" w:fill="FFFFFF"/>
        </w:rPr>
        <w:t>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D5018D" w:rsidRPr="002C0BA3" w:rsidRDefault="00D5018D" w:rsidP="00D5018D">
      <w:pPr>
        <w:widowControl/>
        <w:spacing w:line="216" w:lineRule="auto"/>
        <w:jc w:val="center"/>
        <w:rPr>
          <w:rFonts w:eastAsia="Calibri"/>
          <w:sz w:val="22"/>
          <w:szCs w:val="22"/>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2268"/>
        <w:gridCol w:w="3119"/>
        <w:gridCol w:w="2693"/>
        <w:gridCol w:w="5812"/>
      </w:tblGrid>
      <w:tr w:rsidR="00D5018D" w:rsidRPr="002C0BA3" w:rsidTr="00D5018D">
        <w:trPr>
          <w:trHeight w:val="994"/>
        </w:trPr>
        <w:tc>
          <w:tcPr>
            <w:tcW w:w="562" w:type="dxa"/>
            <w:tcBorders>
              <w:top w:val="single" w:sz="4" w:space="0" w:color="auto"/>
              <w:left w:val="single" w:sz="4" w:space="0" w:color="auto"/>
              <w:right w:val="single" w:sz="4" w:space="0" w:color="auto"/>
            </w:tcBorders>
          </w:tcPr>
          <w:p w:rsidR="00D5018D" w:rsidRPr="00D5018D" w:rsidRDefault="00D5018D" w:rsidP="00D5018D">
            <w:pPr>
              <w:rPr>
                <w:sz w:val="24"/>
                <w:szCs w:val="24"/>
              </w:rPr>
            </w:pPr>
            <w:r w:rsidRPr="00D5018D">
              <w:rPr>
                <w:sz w:val="24"/>
                <w:szCs w:val="24"/>
              </w:rPr>
              <w:t>№ п/п</w:t>
            </w:r>
          </w:p>
        </w:tc>
        <w:tc>
          <w:tcPr>
            <w:tcW w:w="2268" w:type="dxa"/>
            <w:tcBorders>
              <w:top w:val="single" w:sz="4" w:space="0" w:color="auto"/>
              <w:left w:val="single" w:sz="4" w:space="0" w:color="auto"/>
              <w:right w:val="single" w:sz="4" w:space="0" w:color="auto"/>
            </w:tcBorders>
          </w:tcPr>
          <w:p w:rsidR="00D5018D" w:rsidRPr="00D5018D" w:rsidRDefault="00D5018D" w:rsidP="00D5018D">
            <w:pPr>
              <w:rPr>
                <w:sz w:val="24"/>
                <w:szCs w:val="24"/>
              </w:rPr>
            </w:pPr>
            <w:r w:rsidRPr="00D5018D">
              <w:rPr>
                <w:sz w:val="24"/>
                <w:szCs w:val="24"/>
              </w:rPr>
              <w:t>Идентификатор категории (признаков) заявителей</w:t>
            </w:r>
          </w:p>
        </w:tc>
        <w:tc>
          <w:tcPr>
            <w:tcW w:w="3119" w:type="dxa"/>
            <w:tcBorders>
              <w:top w:val="single" w:sz="4" w:space="0" w:color="auto"/>
              <w:left w:val="single" w:sz="4" w:space="0" w:color="auto"/>
              <w:right w:val="single" w:sz="4" w:space="0" w:color="auto"/>
            </w:tcBorders>
          </w:tcPr>
          <w:p w:rsidR="00D5018D" w:rsidRPr="00D5018D" w:rsidRDefault="00D5018D" w:rsidP="00D5018D">
            <w:pPr>
              <w:rPr>
                <w:sz w:val="24"/>
                <w:szCs w:val="24"/>
              </w:rPr>
            </w:pPr>
            <w:r w:rsidRPr="00D5018D">
              <w:rPr>
                <w:sz w:val="24"/>
                <w:szCs w:val="24"/>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2693" w:type="dxa"/>
            <w:tcBorders>
              <w:top w:val="single" w:sz="4" w:space="0" w:color="auto"/>
              <w:left w:val="single" w:sz="4" w:space="0" w:color="auto"/>
              <w:right w:val="single" w:sz="4" w:space="0" w:color="auto"/>
            </w:tcBorders>
          </w:tcPr>
          <w:p w:rsidR="00D5018D" w:rsidRPr="00D5018D" w:rsidRDefault="00D5018D" w:rsidP="00D5018D">
            <w:pPr>
              <w:rPr>
                <w:sz w:val="24"/>
                <w:szCs w:val="24"/>
              </w:rPr>
            </w:pPr>
            <w:r w:rsidRPr="00D5018D">
              <w:rPr>
                <w:sz w:val="24"/>
                <w:szCs w:val="24"/>
              </w:rPr>
              <w:t>Перечень оснований для приостановления предоставления муниципальной услуги</w:t>
            </w:r>
          </w:p>
        </w:tc>
        <w:tc>
          <w:tcPr>
            <w:tcW w:w="5812" w:type="dxa"/>
            <w:tcBorders>
              <w:top w:val="single" w:sz="4" w:space="0" w:color="auto"/>
              <w:left w:val="single" w:sz="4" w:space="0" w:color="auto"/>
              <w:right w:val="single" w:sz="4" w:space="0" w:color="auto"/>
            </w:tcBorders>
          </w:tcPr>
          <w:p w:rsidR="00D5018D" w:rsidRPr="00D5018D" w:rsidRDefault="00D5018D" w:rsidP="00D5018D">
            <w:pPr>
              <w:rPr>
                <w:sz w:val="24"/>
                <w:szCs w:val="24"/>
              </w:rPr>
            </w:pPr>
            <w:r w:rsidRPr="00D5018D">
              <w:rPr>
                <w:sz w:val="24"/>
                <w:szCs w:val="24"/>
              </w:rPr>
              <w:t>Перечень оснований для отказа в предоставлении муниципальной услуги</w:t>
            </w:r>
          </w:p>
        </w:tc>
      </w:tr>
    </w:tbl>
    <w:p w:rsidR="002C0BA3" w:rsidRPr="002C0BA3" w:rsidRDefault="002C0BA3" w:rsidP="00EC1588">
      <w:pPr>
        <w:widowControl/>
        <w:jc w:val="both"/>
        <w:outlineLvl w:val="0"/>
        <w:rPr>
          <w:rFonts w:eastAsia="Calibri"/>
          <w:sz w:val="2"/>
          <w:szCs w:val="2"/>
          <w:lang w:eastAsia="en-US"/>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2268"/>
        <w:gridCol w:w="3119"/>
        <w:gridCol w:w="2693"/>
        <w:gridCol w:w="5812"/>
      </w:tblGrid>
      <w:tr w:rsidR="00D5018D" w:rsidRPr="00D5018D" w:rsidTr="00D5018D">
        <w:trPr>
          <w:tblHeader/>
        </w:trPr>
        <w:tc>
          <w:tcPr>
            <w:tcW w:w="562" w:type="dxa"/>
            <w:tcBorders>
              <w:top w:val="single" w:sz="4" w:space="0" w:color="auto"/>
              <w:left w:val="single" w:sz="4" w:space="0" w:color="auto"/>
              <w:bottom w:val="single" w:sz="4" w:space="0" w:color="auto"/>
              <w:right w:val="single" w:sz="4" w:space="0" w:color="auto"/>
            </w:tcBorders>
          </w:tcPr>
          <w:p w:rsidR="00D5018D" w:rsidRPr="00D5018D" w:rsidRDefault="00D5018D" w:rsidP="00EC1588">
            <w:pPr>
              <w:widowControl/>
              <w:jc w:val="center"/>
              <w:outlineLvl w:val="0"/>
              <w:rPr>
                <w:rFonts w:eastAsia="Calibri"/>
                <w:sz w:val="24"/>
                <w:szCs w:val="24"/>
                <w:lang w:eastAsia="en-US"/>
              </w:rPr>
            </w:pPr>
            <w:r w:rsidRPr="00D5018D">
              <w:rPr>
                <w:rFonts w:eastAsia="Calibri"/>
                <w:sz w:val="24"/>
                <w:szCs w:val="24"/>
                <w:lang w:eastAsia="en-US"/>
              </w:rPr>
              <w:t>1</w:t>
            </w:r>
          </w:p>
        </w:tc>
        <w:tc>
          <w:tcPr>
            <w:tcW w:w="2268" w:type="dxa"/>
            <w:tcBorders>
              <w:top w:val="single" w:sz="4" w:space="0" w:color="auto"/>
              <w:left w:val="single" w:sz="4" w:space="0" w:color="auto"/>
              <w:bottom w:val="single" w:sz="4" w:space="0" w:color="auto"/>
              <w:right w:val="single" w:sz="4" w:space="0" w:color="auto"/>
            </w:tcBorders>
          </w:tcPr>
          <w:p w:rsidR="00D5018D" w:rsidRPr="00D5018D" w:rsidRDefault="00D5018D" w:rsidP="00EC1588">
            <w:pPr>
              <w:widowControl/>
              <w:jc w:val="center"/>
              <w:outlineLvl w:val="0"/>
              <w:rPr>
                <w:rFonts w:eastAsia="Calibri"/>
                <w:sz w:val="24"/>
                <w:szCs w:val="24"/>
                <w:lang w:eastAsia="en-US"/>
              </w:rPr>
            </w:pPr>
            <w:r w:rsidRPr="00D5018D">
              <w:rPr>
                <w:rFonts w:eastAsia="Calibri"/>
                <w:sz w:val="24"/>
                <w:szCs w:val="24"/>
                <w:lang w:eastAsia="en-US"/>
              </w:rPr>
              <w:t>2</w:t>
            </w:r>
          </w:p>
        </w:tc>
        <w:tc>
          <w:tcPr>
            <w:tcW w:w="3119" w:type="dxa"/>
            <w:tcBorders>
              <w:top w:val="single" w:sz="4" w:space="0" w:color="auto"/>
              <w:left w:val="single" w:sz="4" w:space="0" w:color="auto"/>
              <w:bottom w:val="single" w:sz="4" w:space="0" w:color="auto"/>
              <w:right w:val="single" w:sz="4" w:space="0" w:color="auto"/>
            </w:tcBorders>
          </w:tcPr>
          <w:p w:rsidR="00D5018D" w:rsidRPr="00D5018D" w:rsidRDefault="00D5018D" w:rsidP="00EC1588">
            <w:pPr>
              <w:widowControl/>
              <w:jc w:val="center"/>
              <w:outlineLvl w:val="0"/>
              <w:rPr>
                <w:rFonts w:eastAsia="Calibri"/>
                <w:sz w:val="24"/>
                <w:szCs w:val="24"/>
                <w:lang w:eastAsia="en-US"/>
              </w:rPr>
            </w:pPr>
            <w:r w:rsidRPr="00D5018D">
              <w:rPr>
                <w:rFonts w:eastAsia="Calibri"/>
                <w:sz w:val="24"/>
                <w:szCs w:val="24"/>
                <w:lang w:eastAsia="en-US"/>
              </w:rPr>
              <w:t>3</w:t>
            </w:r>
          </w:p>
        </w:tc>
        <w:tc>
          <w:tcPr>
            <w:tcW w:w="2693" w:type="dxa"/>
            <w:tcBorders>
              <w:top w:val="single" w:sz="4" w:space="0" w:color="auto"/>
              <w:left w:val="single" w:sz="4" w:space="0" w:color="auto"/>
              <w:bottom w:val="single" w:sz="4" w:space="0" w:color="auto"/>
              <w:right w:val="single" w:sz="4" w:space="0" w:color="auto"/>
            </w:tcBorders>
          </w:tcPr>
          <w:p w:rsidR="00D5018D" w:rsidRPr="00D5018D" w:rsidRDefault="00D5018D" w:rsidP="00EC1588">
            <w:pPr>
              <w:widowControl/>
              <w:jc w:val="center"/>
              <w:outlineLvl w:val="0"/>
              <w:rPr>
                <w:rFonts w:eastAsia="Calibri"/>
                <w:spacing w:val="-4"/>
                <w:sz w:val="24"/>
                <w:szCs w:val="24"/>
                <w:lang w:eastAsia="en-US"/>
              </w:rPr>
            </w:pPr>
            <w:r w:rsidRPr="00D5018D">
              <w:rPr>
                <w:rFonts w:eastAsia="Calibri"/>
                <w:spacing w:val="-4"/>
                <w:sz w:val="24"/>
                <w:szCs w:val="24"/>
                <w:lang w:eastAsia="en-US"/>
              </w:rPr>
              <w:t>4</w:t>
            </w:r>
          </w:p>
        </w:tc>
        <w:tc>
          <w:tcPr>
            <w:tcW w:w="5812" w:type="dxa"/>
            <w:tcBorders>
              <w:top w:val="single" w:sz="4" w:space="0" w:color="auto"/>
              <w:left w:val="single" w:sz="4" w:space="0" w:color="auto"/>
              <w:bottom w:val="single" w:sz="4" w:space="0" w:color="auto"/>
              <w:right w:val="single" w:sz="4" w:space="0" w:color="auto"/>
            </w:tcBorders>
          </w:tcPr>
          <w:p w:rsidR="00D5018D" w:rsidRPr="00D5018D" w:rsidRDefault="00D5018D" w:rsidP="00EC1588">
            <w:pPr>
              <w:widowControl/>
              <w:jc w:val="center"/>
              <w:outlineLvl w:val="0"/>
              <w:rPr>
                <w:rFonts w:eastAsia="Calibri"/>
                <w:sz w:val="24"/>
                <w:szCs w:val="24"/>
                <w:lang w:eastAsia="en-US"/>
              </w:rPr>
            </w:pPr>
            <w:r w:rsidRPr="00D5018D">
              <w:rPr>
                <w:rFonts w:eastAsia="Calibri"/>
                <w:sz w:val="24"/>
                <w:szCs w:val="24"/>
                <w:lang w:eastAsia="en-US"/>
              </w:rPr>
              <w:t>5</w:t>
            </w:r>
          </w:p>
        </w:tc>
      </w:tr>
      <w:tr w:rsidR="00D5018D" w:rsidRPr="00D5018D" w:rsidTr="000510B3">
        <w:trPr>
          <w:trHeight w:val="70"/>
        </w:trPr>
        <w:tc>
          <w:tcPr>
            <w:tcW w:w="562" w:type="dxa"/>
            <w:tcBorders>
              <w:top w:val="single" w:sz="2" w:space="0" w:color="000000"/>
              <w:left w:val="single" w:sz="2" w:space="0" w:color="000000"/>
              <w:bottom w:val="single" w:sz="4" w:space="0" w:color="000000"/>
              <w:right w:val="single" w:sz="2" w:space="0" w:color="000000"/>
            </w:tcBorders>
            <w:shd w:val="clear" w:color="auto" w:fill="auto"/>
          </w:tcPr>
          <w:p w:rsidR="00D5018D" w:rsidRPr="00D5018D" w:rsidRDefault="00D5018D" w:rsidP="00D5018D">
            <w:pPr>
              <w:pStyle w:val="ac"/>
              <w:ind w:firstLine="0"/>
              <w:jc w:val="center"/>
              <w:rPr>
                <w:szCs w:val="24"/>
              </w:rPr>
            </w:pPr>
            <w:r w:rsidRPr="00D5018D">
              <w:rPr>
                <w:szCs w:val="24"/>
              </w:rPr>
              <w:t>1</w:t>
            </w:r>
          </w:p>
        </w:tc>
        <w:tc>
          <w:tcPr>
            <w:tcW w:w="2268" w:type="dxa"/>
            <w:tcBorders>
              <w:top w:val="single" w:sz="2" w:space="0" w:color="000000"/>
              <w:left w:val="single" w:sz="2" w:space="0" w:color="000000"/>
              <w:bottom w:val="single" w:sz="4" w:space="0" w:color="000000"/>
              <w:right w:val="single" w:sz="2" w:space="0" w:color="000000"/>
            </w:tcBorders>
            <w:shd w:val="clear" w:color="auto" w:fill="auto"/>
          </w:tcPr>
          <w:p w:rsidR="00D5018D" w:rsidRPr="00D5018D" w:rsidRDefault="00D5018D" w:rsidP="009D64D0">
            <w:pPr>
              <w:pStyle w:val="ad"/>
              <w:rPr>
                <w:szCs w:val="24"/>
              </w:rPr>
            </w:pPr>
            <w:r w:rsidRPr="00D5018D">
              <w:rPr>
                <w:szCs w:val="24"/>
              </w:rPr>
              <w:t xml:space="preserve">Физические и юридические лица при подаче заявления о </w:t>
            </w:r>
            <w:r w:rsidR="009D64D0">
              <w:rPr>
                <w:szCs w:val="24"/>
              </w:rPr>
              <w:t>заключении нового договора аренды земельного участка без проведения</w:t>
            </w:r>
            <w:bookmarkStart w:id="0" w:name="_GoBack"/>
            <w:bookmarkEnd w:id="0"/>
            <w:r w:rsidR="009D64D0">
              <w:rPr>
                <w:szCs w:val="24"/>
              </w:rPr>
              <w:t xml:space="preserve"> торгов».</w:t>
            </w:r>
          </w:p>
        </w:tc>
        <w:tc>
          <w:tcPr>
            <w:tcW w:w="3119" w:type="dxa"/>
            <w:tcBorders>
              <w:top w:val="single" w:sz="2" w:space="0" w:color="000000"/>
              <w:left w:val="single" w:sz="2" w:space="0" w:color="000000"/>
              <w:bottom w:val="single" w:sz="4" w:space="0" w:color="000000"/>
              <w:right w:val="single" w:sz="2" w:space="0" w:color="000000"/>
            </w:tcBorders>
            <w:shd w:val="clear" w:color="auto" w:fill="auto"/>
          </w:tcPr>
          <w:p w:rsidR="00D5018D" w:rsidRPr="00D5018D" w:rsidRDefault="00D5018D" w:rsidP="00D5018D">
            <w:pPr>
              <w:pStyle w:val="ad"/>
              <w:rPr>
                <w:szCs w:val="24"/>
              </w:rPr>
            </w:pPr>
            <w:r w:rsidRPr="00D5018D">
              <w:rPr>
                <w:szCs w:val="24"/>
              </w:rPr>
              <w:t>1) 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подписи, печати (при наличии);</w:t>
            </w:r>
          </w:p>
          <w:p w:rsidR="00D5018D" w:rsidRPr="00D5018D" w:rsidRDefault="00D5018D" w:rsidP="00D5018D">
            <w:pPr>
              <w:pStyle w:val="ad"/>
              <w:rPr>
                <w:szCs w:val="24"/>
              </w:rPr>
            </w:pPr>
            <w:r w:rsidRPr="00D5018D">
              <w:rPr>
                <w:szCs w:val="24"/>
              </w:rPr>
              <w:t xml:space="preserve">2) несоблюдение установленных </w:t>
            </w:r>
            <w:r w:rsidRPr="00D5018D">
              <w:rPr>
                <w:szCs w:val="24"/>
              </w:rPr>
              <w:lastRenderedPageBreak/>
              <w:t>законодательством Российской Федерации условий признания действительности электронной подписи</w:t>
            </w:r>
          </w:p>
        </w:tc>
        <w:tc>
          <w:tcPr>
            <w:tcW w:w="2693" w:type="dxa"/>
            <w:tcBorders>
              <w:top w:val="single" w:sz="2" w:space="0" w:color="000000"/>
              <w:left w:val="single" w:sz="2" w:space="0" w:color="000000"/>
              <w:bottom w:val="single" w:sz="4" w:space="0" w:color="000000"/>
              <w:right w:val="single" w:sz="2" w:space="0" w:color="000000"/>
            </w:tcBorders>
            <w:shd w:val="clear" w:color="auto" w:fill="auto"/>
          </w:tcPr>
          <w:p w:rsidR="00D5018D" w:rsidRPr="00D5018D" w:rsidRDefault="00D5018D" w:rsidP="00D5018D">
            <w:pPr>
              <w:pStyle w:val="ad"/>
              <w:rPr>
                <w:szCs w:val="24"/>
              </w:rPr>
            </w:pPr>
            <w:r w:rsidRPr="00D5018D">
              <w:rPr>
                <w:szCs w:val="24"/>
              </w:rPr>
              <w:lastRenderedPageBreak/>
              <w:t>не предусмотрены</w:t>
            </w:r>
          </w:p>
        </w:tc>
        <w:tc>
          <w:tcPr>
            <w:tcW w:w="5812" w:type="dxa"/>
            <w:tcBorders>
              <w:top w:val="single" w:sz="2" w:space="0" w:color="000000"/>
              <w:left w:val="single" w:sz="2" w:space="0" w:color="000000"/>
              <w:bottom w:val="single" w:sz="4" w:space="0" w:color="000000"/>
              <w:right w:val="single" w:sz="2" w:space="0" w:color="000000"/>
            </w:tcBorders>
            <w:shd w:val="clear" w:color="auto" w:fill="auto"/>
          </w:tcPr>
          <w:p w:rsidR="00D5018D" w:rsidRPr="00D5018D" w:rsidRDefault="00D5018D" w:rsidP="00D5018D">
            <w:pPr>
              <w:widowControl/>
              <w:rPr>
                <w:sz w:val="24"/>
                <w:szCs w:val="24"/>
                <w:lang w:eastAsia="en-US"/>
              </w:rPr>
            </w:pPr>
            <w:r w:rsidRPr="00D5018D">
              <w:rPr>
                <w:sz w:val="24"/>
                <w:szCs w:val="24"/>
                <w:lang w:eastAsia="en-US"/>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5018D" w:rsidRPr="00D5018D" w:rsidRDefault="00D5018D" w:rsidP="00D5018D">
            <w:pPr>
              <w:widowControl/>
              <w:rPr>
                <w:sz w:val="24"/>
                <w:szCs w:val="24"/>
                <w:lang w:eastAsia="en-US"/>
              </w:rPr>
            </w:pPr>
            <w:r w:rsidRPr="00D5018D">
              <w:rPr>
                <w:sz w:val="24"/>
                <w:szCs w:val="24"/>
                <w:lang w:eastAsia="en-US"/>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w:t>
            </w:r>
            <w:r w:rsidRPr="00D5018D">
              <w:rPr>
                <w:sz w:val="24"/>
                <w:szCs w:val="24"/>
                <w:lang w:eastAsia="en-US"/>
              </w:rPr>
              <w:lastRenderedPageBreak/>
              <w:t>пункта 2 статьи 39.10 Земельного кодекса Российской Федерации;</w:t>
            </w:r>
          </w:p>
          <w:p w:rsidR="00D5018D" w:rsidRPr="00D5018D" w:rsidRDefault="00D5018D" w:rsidP="00D5018D">
            <w:pPr>
              <w:widowControl/>
              <w:rPr>
                <w:sz w:val="24"/>
                <w:szCs w:val="24"/>
                <w:lang w:eastAsia="en-US"/>
              </w:rPr>
            </w:pPr>
            <w:r w:rsidRPr="00D5018D">
              <w:rPr>
                <w:sz w:val="24"/>
                <w:szCs w:val="24"/>
                <w:lang w:eastAsia="en-US"/>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D5018D" w:rsidRPr="00D5018D" w:rsidRDefault="00D5018D" w:rsidP="00D5018D">
            <w:pPr>
              <w:widowControl/>
              <w:rPr>
                <w:sz w:val="24"/>
                <w:szCs w:val="24"/>
                <w:lang w:eastAsia="en-US"/>
              </w:rPr>
            </w:pPr>
            <w:r w:rsidRPr="00D5018D">
              <w:rPr>
                <w:sz w:val="24"/>
                <w:szCs w:val="24"/>
                <w:lang w:eastAsia="en-US"/>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w:t>
            </w:r>
            <w:r w:rsidRPr="00D5018D">
              <w:rPr>
                <w:sz w:val="24"/>
                <w:szCs w:val="24"/>
                <w:lang w:eastAsia="en-US"/>
              </w:rPr>
              <w:lastRenderedPageBreak/>
              <w:t>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D5018D" w:rsidRPr="00D5018D" w:rsidRDefault="00D5018D" w:rsidP="00D5018D">
            <w:pPr>
              <w:widowControl/>
              <w:rPr>
                <w:sz w:val="24"/>
                <w:szCs w:val="24"/>
                <w:lang w:eastAsia="en-US"/>
              </w:rPr>
            </w:pPr>
            <w:r w:rsidRPr="00D5018D">
              <w:rPr>
                <w:sz w:val="24"/>
                <w:szCs w:val="24"/>
                <w:lang w:eastAsia="en-US"/>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5018D" w:rsidRPr="00D5018D" w:rsidRDefault="00D5018D" w:rsidP="00D5018D">
            <w:pPr>
              <w:widowControl/>
              <w:rPr>
                <w:sz w:val="24"/>
                <w:szCs w:val="24"/>
                <w:lang w:eastAsia="en-US"/>
              </w:rPr>
            </w:pPr>
            <w:r w:rsidRPr="00D5018D">
              <w:rPr>
                <w:sz w:val="24"/>
                <w:szCs w:val="24"/>
                <w:lang w:eastAsia="en-US"/>
              </w:rPr>
              <w:t xml:space="preserve">6) указанный в заявлении о предоставлении </w:t>
            </w:r>
            <w:r w:rsidRPr="00D5018D">
              <w:rPr>
                <w:sz w:val="24"/>
                <w:szCs w:val="24"/>
                <w:lang w:eastAsia="en-US"/>
              </w:rPr>
              <w:lastRenderedPageBreak/>
              <w:t>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5018D" w:rsidRPr="00D5018D" w:rsidRDefault="00D5018D" w:rsidP="00D5018D">
            <w:pPr>
              <w:widowControl/>
              <w:rPr>
                <w:sz w:val="24"/>
                <w:szCs w:val="24"/>
                <w:lang w:eastAsia="en-US"/>
              </w:rPr>
            </w:pPr>
            <w:r w:rsidRPr="00D5018D">
              <w:rPr>
                <w:sz w:val="24"/>
                <w:szCs w:val="24"/>
                <w:lang w:eastAsia="en-US"/>
              </w:rPr>
              <w:t>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5018D" w:rsidRPr="00D5018D" w:rsidRDefault="00D5018D" w:rsidP="00D5018D">
            <w:pPr>
              <w:widowControl/>
              <w:rPr>
                <w:sz w:val="24"/>
                <w:szCs w:val="24"/>
                <w:lang w:eastAsia="en-US"/>
              </w:rPr>
            </w:pPr>
            <w:r w:rsidRPr="00D5018D">
              <w:rPr>
                <w:sz w:val="24"/>
                <w:szCs w:val="24"/>
                <w:lang w:eastAsia="en-US"/>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5018D" w:rsidRPr="00D5018D" w:rsidRDefault="00D5018D" w:rsidP="00D5018D">
            <w:pPr>
              <w:widowControl/>
              <w:rPr>
                <w:sz w:val="24"/>
                <w:szCs w:val="24"/>
                <w:lang w:eastAsia="en-US"/>
              </w:rPr>
            </w:pPr>
            <w:r w:rsidRPr="00D5018D">
              <w:rPr>
                <w:sz w:val="24"/>
                <w:szCs w:val="24"/>
                <w:lang w:eastAsia="en-US"/>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w:t>
            </w:r>
            <w:r w:rsidRPr="00D5018D">
              <w:rPr>
                <w:sz w:val="24"/>
                <w:szCs w:val="24"/>
                <w:lang w:eastAsia="en-US"/>
              </w:rPr>
              <w:lastRenderedPageBreak/>
              <w:t>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5018D" w:rsidRPr="00D5018D" w:rsidRDefault="00D5018D" w:rsidP="00D5018D">
            <w:pPr>
              <w:widowControl/>
              <w:rPr>
                <w:sz w:val="24"/>
                <w:szCs w:val="24"/>
                <w:lang w:eastAsia="en-US"/>
              </w:rPr>
            </w:pPr>
            <w:r w:rsidRPr="00D5018D">
              <w:rPr>
                <w:sz w:val="24"/>
                <w:szCs w:val="24"/>
                <w:lang w:eastAsia="en-US"/>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w:t>
            </w:r>
            <w:r w:rsidRPr="00D5018D">
              <w:rPr>
                <w:sz w:val="24"/>
                <w:szCs w:val="24"/>
                <w:lang w:eastAsia="en-US"/>
              </w:rPr>
              <w:lastRenderedPageBreak/>
              <w:t>строительству указанных объектов;</w:t>
            </w:r>
          </w:p>
          <w:p w:rsidR="00D5018D" w:rsidRPr="00D5018D" w:rsidRDefault="00D5018D" w:rsidP="00D5018D">
            <w:pPr>
              <w:widowControl/>
              <w:rPr>
                <w:sz w:val="24"/>
                <w:szCs w:val="24"/>
                <w:lang w:eastAsia="en-US"/>
              </w:rPr>
            </w:pPr>
            <w:r w:rsidRPr="00D5018D">
              <w:rPr>
                <w:sz w:val="24"/>
                <w:szCs w:val="24"/>
                <w:lang w:eastAsia="en-US"/>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D5018D" w:rsidRPr="00D5018D" w:rsidRDefault="00D5018D" w:rsidP="00D5018D">
            <w:pPr>
              <w:widowControl/>
              <w:rPr>
                <w:sz w:val="24"/>
                <w:szCs w:val="24"/>
                <w:lang w:eastAsia="en-US"/>
              </w:rPr>
            </w:pPr>
            <w:r w:rsidRPr="00D5018D">
              <w:rPr>
                <w:sz w:val="24"/>
                <w:szCs w:val="24"/>
                <w:lang w:eastAsia="en-US"/>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D5018D" w:rsidRPr="00D5018D" w:rsidRDefault="00D5018D" w:rsidP="00D5018D">
            <w:pPr>
              <w:widowControl/>
              <w:rPr>
                <w:sz w:val="24"/>
                <w:szCs w:val="24"/>
                <w:lang w:eastAsia="en-US"/>
              </w:rPr>
            </w:pPr>
            <w:r w:rsidRPr="00D5018D">
              <w:rPr>
                <w:sz w:val="24"/>
                <w:szCs w:val="24"/>
                <w:lang w:eastAsia="en-US"/>
              </w:rPr>
              <w:t>13) в отношении земельного участка, указанного в заявлении о его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D5018D" w:rsidRPr="00D5018D" w:rsidRDefault="00D5018D" w:rsidP="00D5018D">
            <w:pPr>
              <w:widowControl/>
              <w:rPr>
                <w:sz w:val="24"/>
                <w:szCs w:val="24"/>
                <w:lang w:eastAsia="en-US"/>
              </w:rPr>
            </w:pPr>
            <w:r w:rsidRPr="00D5018D">
              <w:rPr>
                <w:sz w:val="24"/>
                <w:szCs w:val="24"/>
                <w:lang w:eastAsia="en-US"/>
              </w:rPr>
              <w:t xml:space="preserve">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w:t>
            </w:r>
            <w:r w:rsidRPr="00D5018D">
              <w:rPr>
                <w:sz w:val="24"/>
                <w:szCs w:val="24"/>
                <w:lang w:eastAsia="en-US"/>
              </w:rPr>
              <w:lastRenderedPageBreak/>
              <w:t>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D5018D" w:rsidRPr="00D5018D" w:rsidRDefault="00D5018D" w:rsidP="00D5018D">
            <w:pPr>
              <w:widowControl/>
              <w:rPr>
                <w:sz w:val="24"/>
                <w:szCs w:val="24"/>
                <w:lang w:eastAsia="en-US"/>
              </w:rPr>
            </w:pPr>
            <w:r w:rsidRPr="00D5018D">
              <w:rPr>
                <w:sz w:val="24"/>
                <w:szCs w:val="24"/>
                <w:lang w:eastAsia="en-US"/>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5018D" w:rsidRPr="00D5018D" w:rsidRDefault="00D5018D" w:rsidP="00D5018D">
            <w:pPr>
              <w:widowControl/>
              <w:rPr>
                <w:sz w:val="24"/>
                <w:szCs w:val="24"/>
                <w:lang w:eastAsia="en-US"/>
              </w:rPr>
            </w:pPr>
            <w:r w:rsidRPr="00D5018D">
              <w:rPr>
                <w:sz w:val="24"/>
                <w:szCs w:val="24"/>
                <w:lang w:eastAsia="en-US"/>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39.10 Земельного кодекса Российской Федерации;</w:t>
            </w:r>
          </w:p>
          <w:p w:rsidR="00D5018D" w:rsidRPr="00D5018D" w:rsidRDefault="00D5018D" w:rsidP="00D5018D">
            <w:pPr>
              <w:widowControl/>
              <w:rPr>
                <w:sz w:val="24"/>
                <w:szCs w:val="24"/>
                <w:lang w:eastAsia="en-US"/>
              </w:rPr>
            </w:pPr>
            <w:r w:rsidRPr="00D5018D">
              <w:rPr>
                <w:sz w:val="24"/>
                <w:szCs w:val="24"/>
                <w:lang w:eastAsia="en-US"/>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настоящего Кодекса;</w:t>
            </w:r>
          </w:p>
          <w:p w:rsidR="00D5018D" w:rsidRPr="00D5018D" w:rsidRDefault="00D5018D" w:rsidP="00D5018D">
            <w:pPr>
              <w:widowControl/>
              <w:rPr>
                <w:sz w:val="24"/>
                <w:szCs w:val="24"/>
                <w:lang w:eastAsia="en-US"/>
              </w:rPr>
            </w:pPr>
            <w:r w:rsidRPr="00D5018D">
              <w:rPr>
                <w:sz w:val="24"/>
                <w:szCs w:val="24"/>
                <w:lang w:eastAsia="en-US"/>
              </w:rPr>
              <w:lastRenderedPageBreak/>
              <w:t>18)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D5018D" w:rsidRPr="00D5018D" w:rsidRDefault="00D5018D" w:rsidP="00D5018D">
            <w:pPr>
              <w:widowControl/>
              <w:rPr>
                <w:sz w:val="24"/>
                <w:szCs w:val="24"/>
                <w:lang w:eastAsia="en-US"/>
              </w:rPr>
            </w:pPr>
            <w:r w:rsidRPr="00D5018D">
              <w:rPr>
                <w:sz w:val="24"/>
                <w:szCs w:val="24"/>
                <w:lang w:eastAsia="en-US"/>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D5018D" w:rsidRPr="00D5018D" w:rsidRDefault="00D5018D" w:rsidP="00D5018D">
            <w:pPr>
              <w:widowControl/>
              <w:rPr>
                <w:sz w:val="24"/>
                <w:szCs w:val="24"/>
                <w:lang w:eastAsia="en-US"/>
              </w:rPr>
            </w:pPr>
            <w:r w:rsidRPr="00D5018D">
              <w:rPr>
                <w:sz w:val="24"/>
                <w:szCs w:val="24"/>
                <w:lang w:eastAsia="en-US"/>
              </w:rPr>
              <w:lastRenderedPageBreak/>
              <w:t>20) предоставление земельного участка на заявленном виде прав не допускается;</w:t>
            </w:r>
          </w:p>
          <w:p w:rsidR="00D5018D" w:rsidRPr="00D5018D" w:rsidRDefault="00D5018D" w:rsidP="00D5018D">
            <w:pPr>
              <w:widowControl/>
              <w:rPr>
                <w:sz w:val="24"/>
                <w:szCs w:val="24"/>
                <w:lang w:eastAsia="en-US"/>
              </w:rPr>
            </w:pPr>
            <w:r w:rsidRPr="00D5018D">
              <w:rPr>
                <w:sz w:val="24"/>
                <w:szCs w:val="24"/>
                <w:lang w:eastAsia="en-US"/>
              </w:rPr>
              <w:t>21) в отношении земельного участка, указанного в заявлении о его предоставлении, не установлен вид разрешенного использования;</w:t>
            </w:r>
          </w:p>
          <w:p w:rsidR="00D5018D" w:rsidRPr="00D5018D" w:rsidRDefault="00D5018D" w:rsidP="00D5018D">
            <w:pPr>
              <w:widowControl/>
              <w:rPr>
                <w:sz w:val="24"/>
                <w:szCs w:val="24"/>
                <w:lang w:eastAsia="en-US"/>
              </w:rPr>
            </w:pPr>
            <w:r w:rsidRPr="00D5018D">
              <w:rPr>
                <w:sz w:val="24"/>
                <w:szCs w:val="24"/>
                <w:lang w:eastAsia="en-US"/>
              </w:rPr>
              <w:t>22) указанный в заявлении о предоставлении земельного участка земельный участок не отнесен к определенной категории земель;</w:t>
            </w:r>
          </w:p>
          <w:p w:rsidR="00D5018D" w:rsidRPr="00D5018D" w:rsidRDefault="00D5018D" w:rsidP="00D5018D">
            <w:pPr>
              <w:widowControl/>
              <w:rPr>
                <w:sz w:val="24"/>
                <w:szCs w:val="24"/>
                <w:lang w:eastAsia="en-US"/>
              </w:rPr>
            </w:pPr>
            <w:r w:rsidRPr="00D5018D">
              <w:rPr>
                <w:sz w:val="24"/>
                <w:szCs w:val="24"/>
                <w:lang w:eastAsia="en-US"/>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5018D" w:rsidRPr="00D5018D" w:rsidRDefault="00D5018D" w:rsidP="00D5018D">
            <w:pPr>
              <w:widowControl/>
              <w:rPr>
                <w:sz w:val="24"/>
                <w:szCs w:val="24"/>
                <w:lang w:eastAsia="en-US"/>
              </w:rPr>
            </w:pPr>
            <w:r w:rsidRPr="00D5018D">
              <w:rPr>
                <w:sz w:val="24"/>
                <w:szCs w:val="24"/>
                <w:lang w:eastAsia="en-US"/>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5018D" w:rsidRPr="00D5018D" w:rsidRDefault="00D5018D" w:rsidP="00D5018D">
            <w:pPr>
              <w:widowControl/>
              <w:rPr>
                <w:sz w:val="24"/>
                <w:szCs w:val="24"/>
                <w:lang w:eastAsia="en-US"/>
              </w:rPr>
            </w:pPr>
            <w:r w:rsidRPr="00D5018D">
              <w:rPr>
                <w:sz w:val="24"/>
                <w:szCs w:val="24"/>
                <w:lang w:eastAsia="en-US"/>
              </w:rPr>
              <w:t>25) 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p w:rsidR="00D5018D" w:rsidRPr="00D5018D" w:rsidRDefault="00D5018D" w:rsidP="00D5018D">
            <w:pPr>
              <w:widowControl/>
              <w:rPr>
                <w:sz w:val="24"/>
                <w:szCs w:val="24"/>
                <w:lang w:eastAsia="en-US"/>
              </w:rPr>
            </w:pPr>
            <w:r w:rsidRPr="00D5018D">
              <w:rPr>
                <w:sz w:val="24"/>
                <w:szCs w:val="24"/>
                <w:lang w:eastAsia="en-US"/>
              </w:rPr>
              <w:t xml:space="preserve">26) площадь земельного участка, указанного в заявлении о его предоставлении, превышает его площадь, указанную в схеме расположения </w:t>
            </w:r>
            <w:r w:rsidRPr="00D5018D">
              <w:rPr>
                <w:sz w:val="24"/>
                <w:szCs w:val="24"/>
                <w:lang w:eastAsia="en-US"/>
              </w:rPr>
              <w:lastRenderedPageBreak/>
              <w:t>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5018D" w:rsidRPr="00D5018D" w:rsidRDefault="00D5018D" w:rsidP="00D5018D">
            <w:pPr>
              <w:widowControl/>
              <w:rPr>
                <w:sz w:val="24"/>
                <w:szCs w:val="24"/>
                <w:lang w:eastAsia="en-US"/>
              </w:rPr>
            </w:pPr>
            <w:r w:rsidRPr="00D5018D">
              <w:rPr>
                <w:sz w:val="24"/>
                <w:szCs w:val="24"/>
                <w:lang w:eastAsia="en-US"/>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D5018D" w:rsidRPr="00D5018D" w:rsidRDefault="00D5018D" w:rsidP="00D5018D">
            <w:pPr>
              <w:widowControl/>
              <w:rPr>
                <w:sz w:val="24"/>
                <w:szCs w:val="24"/>
                <w:lang w:eastAsia="en-US"/>
              </w:rPr>
            </w:pPr>
            <w:r w:rsidRPr="00D5018D">
              <w:rPr>
                <w:sz w:val="24"/>
                <w:szCs w:val="24"/>
                <w:lang w:eastAsia="en-US"/>
              </w:rPr>
              <w:t>28) обращение (в письменном виде) заявителя с просьбой о прекращении предоставления муниципальной услуги;</w:t>
            </w:r>
          </w:p>
          <w:p w:rsidR="00D5018D" w:rsidRPr="00D5018D" w:rsidRDefault="00D5018D" w:rsidP="00D5018D">
            <w:pPr>
              <w:widowControl/>
              <w:rPr>
                <w:sz w:val="24"/>
                <w:szCs w:val="24"/>
                <w:lang w:eastAsia="en-US"/>
              </w:rPr>
            </w:pPr>
            <w:r w:rsidRPr="00D5018D">
              <w:rPr>
                <w:sz w:val="24"/>
                <w:szCs w:val="24"/>
                <w:lang w:eastAsia="en-US"/>
              </w:rPr>
              <w:t>29) отсутствие у представителя заявителя полномочий на получение муниципальной услуги;</w:t>
            </w:r>
          </w:p>
          <w:p w:rsidR="00D5018D" w:rsidRPr="00D5018D" w:rsidRDefault="00D5018D" w:rsidP="00D5018D">
            <w:pPr>
              <w:widowControl/>
              <w:rPr>
                <w:sz w:val="24"/>
                <w:szCs w:val="24"/>
                <w:lang w:eastAsia="en-US"/>
              </w:rPr>
            </w:pPr>
            <w:r w:rsidRPr="00D5018D">
              <w:rPr>
                <w:sz w:val="24"/>
                <w:szCs w:val="24"/>
                <w:lang w:eastAsia="en-US"/>
              </w:rPr>
              <w:t xml:space="preserve">30) 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w:t>
            </w:r>
            <w:r w:rsidRPr="00D5018D">
              <w:rPr>
                <w:sz w:val="24"/>
                <w:szCs w:val="24"/>
                <w:lang w:eastAsia="en-US"/>
              </w:rPr>
              <w:lastRenderedPageBreak/>
              <w:t>деятельности, с учетом земельного участка,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rsidR="00D5018D" w:rsidRPr="00D5018D" w:rsidRDefault="00D5018D" w:rsidP="00D5018D">
            <w:pPr>
              <w:widowControl/>
              <w:rPr>
                <w:sz w:val="24"/>
                <w:szCs w:val="24"/>
              </w:rPr>
            </w:pPr>
            <w:r w:rsidRPr="00D5018D">
              <w:rPr>
                <w:sz w:val="24"/>
                <w:szCs w:val="24"/>
                <w:lang w:eastAsia="en-US"/>
              </w:rPr>
              <w:t>31) 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tc>
      </w:tr>
      <w:tr w:rsidR="00D5018D" w:rsidRPr="00D5018D" w:rsidTr="000510B3">
        <w:tc>
          <w:tcPr>
            <w:tcW w:w="562" w:type="dxa"/>
            <w:tcBorders>
              <w:top w:val="single" w:sz="4" w:space="0" w:color="000000"/>
              <w:left w:val="single" w:sz="2" w:space="0" w:color="000000"/>
              <w:bottom w:val="single" w:sz="4" w:space="0" w:color="000000"/>
              <w:right w:val="single" w:sz="2" w:space="0" w:color="000000"/>
            </w:tcBorders>
            <w:shd w:val="clear" w:color="auto" w:fill="auto"/>
          </w:tcPr>
          <w:p w:rsidR="00D5018D" w:rsidRPr="00D5018D" w:rsidRDefault="00D5018D" w:rsidP="00D5018D">
            <w:pPr>
              <w:pStyle w:val="ac"/>
              <w:ind w:firstLine="0"/>
              <w:jc w:val="center"/>
              <w:rPr>
                <w:szCs w:val="24"/>
              </w:rPr>
            </w:pPr>
            <w:r w:rsidRPr="00D5018D">
              <w:rPr>
                <w:szCs w:val="24"/>
              </w:rPr>
              <w:lastRenderedPageBreak/>
              <w:t>2</w:t>
            </w:r>
          </w:p>
        </w:tc>
        <w:tc>
          <w:tcPr>
            <w:tcW w:w="2268" w:type="dxa"/>
            <w:tcBorders>
              <w:top w:val="single" w:sz="4" w:space="0" w:color="000000"/>
              <w:left w:val="single" w:sz="2" w:space="0" w:color="000000"/>
              <w:bottom w:val="single" w:sz="4" w:space="0" w:color="000000"/>
              <w:right w:val="single" w:sz="2" w:space="0" w:color="000000"/>
            </w:tcBorders>
            <w:shd w:val="clear" w:color="auto" w:fill="auto"/>
          </w:tcPr>
          <w:p w:rsidR="00D5018D" w:rsidRPr="00D5018D" w:rsidRDefault="00D5018D" w:rsidP="00D5018D">
            <w:pPr>
              <w:pStyle w:val="ad"/>
              <w:rPr>
                <w:szCs w:val="24"/>
              </w:rPr>
            </w:pPr>
            <w:r w:rsidRPr="00D5018D">
              <w:rPr>
                <w:szCs w:val="24"/>
              </w:rPr>
              <w:t>От имени заявителя могут действовать его представители, наделенные соответствующими полномочиями в порядке, установленном законодательством Российской Федерации</w:t>
            </w:r>
          </w:p>
        </w:tc>
        <w:tc>
          <w:tcPr>
            <w:tcW w:w="3119" w:type="dxa"/>
            <w:tcBorders>
              <w:top w:val="single" w:sz="4" w:space="0" w:color="000000"/>
              <w:left w:val="single" w:sz="2" w:space="0" w:color="000000"/>
              <w:bottom w:val="single" w:sz="4" w:space="0" w:color="000000"/>
              <w:right w:val="single" w:sz="2" w:space="0" w:color="000000"/>
            </w:tcBorders>
            <w:shd w:val="clear" w:color="auto" w:fill="auto"/>
          </w:tcPr>
          <w:p w:rsidR="00D5018D" w:rsidRPr="00D5018D" w:rsidRDefault="00D5018D" w:rsidP="00D5018D">
            <w:pPr>
              <w:pStyle w:val="ad"/>
              <w:rPr>
                <w:szCs w:val="24"/>
              </w:rPr>
            </w:pPr>
            <w:r w:rsidRPr="00D5018D">
              <w:rPr>
                <w:szCs w:val="24"/>
              </w:rPr>
              <w:t>1) 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 (при наличии);</w:t>
            </w:r>
          </w:p>
          <w:p w:rsidR="00D5018D" w:rsidRPr="00D5018D" w:rsidRDefault="00D5018D" w:rsidP="00D5018D">
            <w:pPr>
              <w:pStyle w:val="ad"/>
              <w:rPr>
                <w:szCs w:val="24"/>
              </w:rPr>
            </w:pPr>
            <w:r w:rsidRPr="00D5018D">
              <w:rPr>
                <w:szCs w:val="24"/>
              </w:rPr>
              <w:t xml:space="preserve">2) несоблюдение установленных законодательством Российской Федерации условий признания действительности </w:t>
            </w:r>
            <w:r w:rsidRPr="00D5018D">
              <w:rPr>
                <w:szCs w:val="24"/>
              </w:rPr>
              <w:lastRenderedPageBreak/>
              <w:t>электронной подписи</w:t>
            </w:r>
          </w:p>
        </w:tc>
        <w:tc>
          <w:tcPr>
            <w:tcW w:w="2693" w:type="dxa"/>
            <w:tcBorders>
              <w:top w:val="single" w:sz="4" w:space="0" w:color="000000"/>
              <w:left w:val="single" w:sz="2" w:space="0" w:color="000000"/>
              <w:bottom w:val="single" w:sz="4" w:space="0" w:color="000000"/>
              <w:right w:val="single" w:sz="2" w:space="0" w:color="000000"/>
            </w:tcBorders>
            <w:shd w:val="clear" w:color="auto" w:fill="auto"/>
          </w:tcPr>
          <w:p w:rsidR="00D5018D" w:rsidRPr="00D5018D" w:rsidRDefault="00D5018D" w:rsidP="00D5018D">
            <w:pPr>
              <w:pStyle w:val="ad"/>
              <w:rPr>
                <w:szCs w:val="24"/>
              </w:rPr>
            </w:pPr>
            <w:r w:rsidRPr="00D5018D">
              <w:rPr>
                <w:szCs w:val="24"/>
              </w:rPr>
              <w:lastRenderedPageBreak/>
              <w:t>Не предусмотрены</w:t>
            </w:r>
          </w:p>
        </w:tc>
        <w:tc>
          <w:tcPr>
            <w:tcW w:w="5812" w:type="dxa"/>
            <w:tcBorders>
              <w:top w:val="single" w:sz="4" w:space="0" w:color="000000"/>
              <w:left w:val="single" w:sz="2" w:space="0" w:color="000000"/>
              <w:bottom w:val="single" w:sz="4" w:space="0" w:color="000000"/>
              <w:right w:val="single" w:sz="2" w:space="0" w:color="000000"/>
            </w:tcBorders>
            <w:shd w:val="clear" w:color="auto" w:fill="auto"/>
          </w:tcPr>
          <w:p w:rsidR="00D5018D" w:rsidRPr="00D5018D" w:rsidRDefault="00D5018D" w:rsidP="00D5018D">
            <w:pPr>
              <w:pStyle w:val="ad"/>
              <w:rPr>
                <w:szCs w:val="24"/>
                <w:shd w:val="clear" w:color="auto" w:fill="FFFFFF"/>
              </w:rPr>
            </w:pPr>
            <w:r w:rsidRPr="00D5018D">
              <w:rPr>
                <w:szCs w:val="24"/>
                <w:shd w:val="clear" w:color="auto" w:fill="FFFFFF"/>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2C0BA3" w:rsidRDefault="002C0BA3" w:rsidP="002C0BA3">
      <w:pPr>
        <w:widowControl/>
        <w:jc w:val="both"/>
        <w:outlineLvl w:val="0"/>
        <w:rPr>
          <w:rFonts w:eastAsia="Calibri"/>
          <w:lang w:eastAsia="en-US"/>
        </w:rPr>
      </w:pPr>
    </w:p>
    <w:p w:rsidR="000B14F1" w:rsidRPr="002C0BA3" w:rsidRDefault="000B14F1" w:rsidP="002C0BA3">
      <w:pPr>
        <w:widowControl/>
        <w:jc w:val="both"/>
        <w:outlineLvl w:val="0"/>
        <w:rPr>
          <w:rFonts w:eastAsia="Calibri"/>
          <w:lang w:eastAsia="en-US"/>
        </w:rPr>
      </w:pPr>
    </w:p>
    <w:p w:rsidR="00F35B81" w:rsidRPr="00F35B81" w:rsidRDefault="00F35B81" w:rsidP="00F35B81">
      <w:pPr>
        <w:pStyle w:val="aa"/>
        <w:jc w:val="both"/>
        <w:rPr>
          <w:rFonts w:ascii="Times New Roman" w:hAnsi="Times New Roman" w:cs="Times New Roman"/>
          <w:sz w:val="28"/>
          <w:szCs w:val="28"/>
        </w:rPr>
      </w:pPr>
      <w:r w:rsidRPr="00F35B81">
        <w:rPr>
          <w:rFonts w:ascii="Times New Roman" w:hAnsi="Times New Roman" w:cs="Times New Roman"/>
          <w:sz w:val="28"/>
          <w:szCs w:val="28"/>
        </w:rPr>
        <w:t xml:space="preserve">Заместитель главы </w:t>
      </w:r>
    </w:p>
    <w:p w:rsidR="00F35B81" w:rsidRPr="00F35B81" w:rsidRDefault="00F35B81" w:rsidP="00F35B81">
      <w:pPr>
        <w:pStyle w:val="aa"/>
        <w:jc w:val="both"/>
        <w:rPr>
          <w:rFonts w:ascii="Times New Roman" w:hAnsi="Times New Roman" w:cs="Times New Roman"/>
          <w:sz w:val="28"/>
          <w:szCs w:val="28"/>
        </w:rPr>
      </w:pPr>
      <w:r w:rsidRPr="00F35B81">
        <w:rPr>
          <w:rFonts w:ascii="Times New Roman" w:hAnsi="Times New Roman" w:cs="Times New Roman"/>
          <w:sz w:val="28"/>
          <w:szCs w:val="28"/>
        </w:rPr>
        <w:t>Темрюкского городского поселения</w:t>
      </w:r>
    </w:p>
    <w:p w:rsidR="00F35B81" w:rsidRPr="00F35B81" w:rsidRDefault="00F35B81" w:rsidP="00F35B81">
      <w:pPr>
        <w:pStyle w:val="aa"/>
        <w:jc w:val="both"/>
        <w:rPr>
          <w:rFonts w:ascii="Times New Roman" w:hAnsi="Times New Roman" w:cs="Times New Roman"/>
          <w:sz w:val="28"/>
          <w:szCs w:val="28"/>
        </w:rPr>
      </w:pPr>
      <w:r w:rsidRPr="00F35B81">
        <w:rPr>
          <w:rFonts w:ascii="Times New Roman" w:hAnsi="Times New Roman" w:cs="Times New Roman"/>
          <w:sz w:val="28"/>
          <w:szCs w:val="28"/>
        </w:rPr>
        <w:t>Темрюкского муниципального района</w:t>
      </w:r>
    </w:p>
    <w:p w:rsidR="00F35B81" w:rsidRPr="00F35B81" w:rsidRDefault="00F35B81" w:rsidP="00F35B81">
      <w:pPr>
        <w:pStyle w:val="aa"/>
        <w:jc w:val="both"/>
        <w:rPr>
          <w:rFonts w:ascii="Times New Roman" w:hAnsi="Times New Roman" w:cs="Times New Roman"/>
          <w:sz w:val="28"/>
          <w:szCs w:val="28"/>
        </w:rPr>
      </w:pPr>
      <w:r w:rsidRPr="00F35B81">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35B81">
        <w:rPr>
          <w:rFonts w:ascii="Times New Roman" w:hAnsi="Times New Roman" w:cs="Times New Roman"/>
          <w:sz w:val="28"/>
          <w:szCs w:val="28"/>
        </w:rPr>
        <w:t xml:space="preserve">               М.В. Казакова</w:t>
      </w:r>
    </w:p>
    <w:p w:rsidR="00770046" w:rsidRPr="002C0BA3" w:rsidRDefault="00770046" w:rsidP="00F35B81">
      <w:pPr>
        <w:rPr>
          <w:rFonts w:eastAsia="Calibri"/>
        </w:rPr>
      </w:pPr>
    </w:p>
    <w:sectPr w:rsidR="00770046" w:rsidRPr="002C0BA3" w:rsidSect="003229C5">
      <w:headerReference w:type="default" r:id="rId7"/>
      <w:pgSz w:w="16838" w:h="11906" w:orient="landscape"/>
      <w:pgMar w:top="1701" w:right="1134" w:bottom="567"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3C13" w:rsidRDefault="00DA3C13" w:rsidP="001A53F5">
      <w:r>
        <w:separator/>
      </w:r>
    </w:p>
  </w:endnote>
  <w:endnote w:type="continuationSeparator" w:id="0">
    <w:p w:rsidR="00DA3C13" w:rsidRDefault="00DA3C13" w:rsidP="001A53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3C13" w:rsidRDefault="00DA3C13" w:rsidP="001A53F5">
      <w:r>
        <w:separator/>
      </w:r>
    </w:p>
  </w:footnote>
  <w:footnote w:type="continuationSeparator" w:id="0">
    <w:p w:rsidR="00DA3C13" w:rsidRDefault="00DA3C13" w:rsidP="001A53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6605334"/>
      <w:docPartObj>
        <w:docPartGallery w:val="Page Numbers (Margins)"/>
        <w:docPartUnique/>
      </w:docPartObj>
    </w:sdtPr>
    <w:sdtContent>
      <w:p w:rsidR="001A53F5" w:rsidRDefault="007B274F">
        <w:pPr>
          <w:pStyle w:val="a6"/>
        </w:pPr>
        <w:r>
          <w:rPr>
            <w:noProof/>
          </w:rPr>
          <w:pict>
            <v:rect id="Прямоугольник 1" o:spid="_x0000_s4097" style="position:absolute;margin-left:23.4pt;margin-top:0;width:57.3pt;height:25.95pt;z-index:251659776;visibility:visible;mso-width-percent:800;mso-position-horizontal:right;mso-position-horizontal-relative:right-margin-area;mso-position-vertical:center;mso-position-vertical-relative:margin;mso-width-percent:800;mso-width-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" o:allowincell="f" stroked="f">
              <v:textbox style="layout-flow:vertical">
                <w:txbxContent>
                  <w:p w:rsidR="001A53F5" w:rsidRDefault="007B274F" w:rsidP="001A53F5">
                    <w:r>
                      <w:fldChar w:fldCharType="begin"/>
                    </w:r>
                    <w:r w:rsidR="001A53F5">
                      <w:instrText>PAGE   \* MERGEFORMAT</w:instrText>
                    </w:r>
                    <w:r>
                      <w:fldChar w:fldCharType="separate"/>
                    </w:r>
                    <w:r w:rsidR="00F35B81">
                      <w:rPr>
                        <w:noProof/>
                      </w:rPr>
                      <w:t>12</w:t>
                    </w:r>
                    <w:r>
                      <w:fldChar w:fldCharType="end"/>
                    </w:r>
                  </w:p>
                </w:txbxContent>
              </v:textbox>
              <w10:wrap anchorx="margin" anchory="margin"/>
            </v:rect>
          </w:pict>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CF609B"/>
    <w:rsid w:val="00001127"/>
    <w:rsid w:val="00001B0A"/>
    <w:rsid w:val="00001B81"/>
    <w:rsid w:val="00005E9C"/>
    <w:rsid w:val="00011AB1"/>
    <w:rsid w:val="000161D4"/>
    <w:rsid w:val="00021DCD"/>
    <w:rsid w:val="00026B46"/>
    <w:rsid w:val="0003607A"/>
    <w:rsid w:val="00050080"/>
    <w:rsid w:val="000553FA"/>
    <w:rsid w:val="00061F62"/>
    <w:rsid w:val="0006330D"/>
    <w:rsid w:val="00064DB1"/>
    <w:rsid w:val="000663CF"/>
    <w:rsid w:val="0006676A"/>
    <w:rsid w:val="000726DA"/>
    <w:rsid w:val="000819F0"/>
    <w:rsid w:val="000839F6"/>
    <w:rsid w:val="000951E9"/>
    <w:rsid w:val="000978B9"/>
    <w:rsid w:val="000A085C"/>
    <w:rsid w:val="000A15A4"/>
    <w:rsid w:val="000A1FD5"/>
    <w:rsid w:val="000A33E8"/>
    <w:rsid w:val="000A7CDC"/>
    <w:rsid w:val="000B14F1"/>
    <w:rsid w:val="000B2750"/>
    <w:rsid w:val="000B3F54"/>
    <w:rsid w:val="000C1C9B"/>
    <w:rsid w:val="000D7B94"/>
    <w:rsid w:val="000E2473"/>
    <w:rsid w:val="000E3933"/>
    <w:rsid w:val="000E4ACE"/>
    <w:rsid w:val="001025AC"/>
    <w:rsid w:val="00105B5B"/>
    <w:rsid w:val="00115314"/>
    <w:rsid w:val="00115614"/>
    <w:rsid w:val="00123033"/>
    <w:rsid w:val="001275FD"/>
    <w:rsid w:val="001329B2"/>
    <w:rsid w:val="00133250"/>
    <w:rsid w:val="0013611A"/>
    <w:rsid w:val="00137C5C"/>
    <w:rsid w:val="0014181E"/>
    <w:rsid w:val="001478D6"/>
    <w:rsid w:val="00151E83"/>
    <w:rsid w:val="001522F3"/>
    <w:rsid w:val="00162E4E"/>
    <w:rsid w:val="00163764"/>
    <w:rsid w:val="00166AD6"/>
    <w:rsid w:val="00171DB5"/>
    <w:rsid w:val="00175A7E"/>
    <w:rsid w:val="00177078"/>
    <w:rsid w:val="00186F18"/>
    <w:rsid w:val="00187E4C"/>
    <w:rsid w:val="0019770D"/>
    <w:rsid w:val="001A0DDB"/>
    <w:rsid w:val="001A363A"/>
    <w:rsid w:val="001A4B5A"/>
    <w:rsid w:val="001A53F5"/>
    <w:rsid w:val="001A5574"/>
    <w:rsid w:val="001A6FC9"/>
    <w:rsid w:val="001A74EB"/>
    <w:rsid w:val="001B6172"/>
    <w:rsid w:val="001C4498"/>
    <w:rsid w:val="001C4AAF"/>
    <w:rsid w:val="001C68A2"/>
    <w:rsid w:val="001D3583"/>
    <w:rsid w:val="001D5F5B"/>
    <w:rsid w:val="001D60A0"/>
    <w:rsid w:val="001F184D"/>
    <w:rsid w:val="001F6EC8"/>
    <w:rsid w:val="0020411C"/>
    <w:rsid w:val="002055F1"/>
    <w:rsid w:val="0020776B"/>
    <w:rsid w:val="002268C7"/>
    <w:rsid w:val="002311AA"/>
    <w:rsid w:val="00235F72"/>
    <w:rsid w:val="00236238"/>
    <w:rsid w:val="00242785"/>
    <w:rsid w:val="00246167"/>
    <w:rsid w:val="00247F45"/>
    <w:rsid w:val="00250802"/>
    <w:rsid w:val="00255833"/>
    <w:rsid w:val="002619F4"/>
    <w:rsid w:val="00266F5A"/>
    <w:rsid w:val="00270D80"/>
    <w:rsid w:val="002743E9"/>
    <w:rsid w:val="00280FE4"/>
    <w:rsid w:val="0028799C"/>
    <w:rsid w:val="002A50AE"/>
    <w:rsid w:val="002C0BA3"/>
    <w:rsid w:val="002C3D15"/>
    <w:rsid w:val="002C521B"/>
    <w:rsid w:val="002C565F"/>
    <w:rsid w:val="002D5D60"/>
    <w:rsid w:val="002E49C4"/>
    <w:rsid w:val="002E6D0A"/>
    <w:rsid w:val="002E7555"/>
    <w:rsid w:val="002F0318"/>
    <w:rsid w:val="002F2188"/>
    <w:rsid w:val="002F26A1"/>
    <w:rsid w:val="00300649"/>
    <w:rsid w:val="003037C2"/>
    <w:rsid w:val="0030544A"/>
    <w:rsid w:val="00311D6F"/>
    <w:rsid w:val="00313308"/>
    <w:rsid w:val="003141A9"/>
    <w:rsid w:val="00317E64"/>
    <w:rsid w:val="003229C5"/>
    <w:rsid w:val="003267B3"/>
    <w:rsid w:val="003320D0"/>
    <w:rsid w:val="00334D27"/>
    <w:rsid w:val="0033767B"/>
    <w:rsid w:val="00350796"/>
    <w:rsid w:val="00352BD9"/>
    <w:rsid w:val="00360D25"/>
    <w:rsid w:val="00363B78"/>
    <w:rsid w:val="003643F1"/>
    <w:rsid w:val="00365E0F"/>
    <w:rsid w:val="00366A1C"/>
    <w:rsid w:val="00373798"/>
    <w:rsid w:val="00382BAF"/>
    <w:rsid w:val="00383652"/>
    <w:rsid w:val="003845FF"/>
    <w:rsid w:val="003870A6"/>
    <w:rsid w:val="003910FC"/>
    <w:rsid w:val="003913A0"/>
    <w:rsid w:val="00392DED"/>
    <w:rsid w:val="003947E3"/>
    <w:rsid w:val="00395D49"/>
    <w:rsid w:val="003A06EA"/>
    <w:rsid w:val="003A219F"/>
    <w:rsid w:val="003A51C7"/>
    <w:rsid w:val="003A676A"/>
    <w:rsid w:val="003B4246"/>
    <w:rsid w:val="003C0E31"/>
    <w:rsid w:val="003C3F50"/>
    <w:rsid w:val="003C60D1"/>
    <w:rsid w:val="003D0DC3"/>
    <w:rsid w:val="003D7634"/>
    <w:rsid w:val="003D780B"/>
    <w:rsid w:val="003E0F49"/>
    <w:rsid w:val="003E33A1"/>
    <w:rsid w:val="00401AAB"/>
    <w:rsid w:val="00404D51"/>
    <w:rsid w:val="004100B2"/>
    <w:rsid w:val="00410237"/>
    <w:rsid w:val="00413715"/>
    <w:rsid w:val="00420B9B"/>
    <w:rsid w:val="00441C9D"/>
    <w:rsid w:val="00443B52"/>
    <w:rsid w:val="0045181F"/>
    <w:rsid w:val="00455E6E"/>
    <w:rsid w:val="00466501"/>
    <w:rsid w:val="004669FF"/>
    <w:rsid w:val="004701FE"/>
    <w:rsid w:val="0047363A"/>
    <w:rsid w:val="00475073"/>
    <w:rsid w:val="0047575E"/>
    <w:rsid w:val="004809AC"/>
    <w:rsid w:val="00481D72"/>
    <w:rsid w:val="00487F20"/>
    <w:rsid w:val="004914F1"/>
    <w:rsid w:val="00491DCE"/>
    <w:rsid w:val="00494C44"/>
    <w:rsid w:val="004A5480"/>
    <w:rsid w:val="004A610C"/>
    <w:rsid w:val="004B031C"/>
    <w:rsid w:val="004B1879"/>
    <w:rsid w:val="004B31BB"/>
    <w:rsid w:val="004B3683"/>
    <w:rsid w:val="004C2392"/>
    <w:rsid w:val="004C2CA9"/>
    <w:rsid w:val="004C3DD1"/>
    <w:rsid w:val="004C53D0"/>
    <w:rsid w:val="004C5BA1"/>
    <w:rsid w:val="004C6005"/>
    <w:rsid w:val="004C6594"/>
    <w:rsid w:val="004D15BE"/>
    <w:rsid w:val="004D1A90"/>
    <w:rsid w:val="004D1E3B"/>
    <w:rsid w:val="004D6320"/>
    <w:rsid w:val="004D6D48"/>
    <w:rsid w:val="004E071F"/>
    <w:rsid w:val="004E2E5E"/>
    <w:rsid w:val="004E34E7"/>
    <w:rsid w:val="004F5D19"/>
    <w:rsid w:val="004F6359"/>
    <w:rsid w:val="004F78A9"/>
    <w:rsid w:val="005122CE"/>
    <w:rsid w:val="00517BB6"/>
    <w:rsid w:val="0052343F"/>
    <w:rsid w:val="005362C2"/>
    <w:rsid w:val="00540BF1"/>
    <w:rsid w:val="00550934"/>
    <w:rsid w:val="0055562E"/>
    <w:rsid w:val="0055769F"/>
    <w:rsid w:val="00561193"/>
    <w:rsid w:val="00561C25"/>
    <w:rsid w:val="00575E57"/>
    <w:rsid w:val="00580482"/>
    <w:rsid w:val="00591CE5"/>
    <w:rsid w:val="005A301B"/>
    <w:rsid w:val="005A480F"/>
    <w:rsid w:val="005B5C88"/>
    <w:rsid w:val="005D0585"/>
    <w:rsid w:val="005D19A3"/>
    <w:rsid w:val="005D19A6"/>
    <w:rsid w:val="005D636E"/>
    <w:rsid w:val="005E68BC"/>
    <w:rsid w:val="005F0822"/>
    <w:rsid w:val="005F189E"/>
    <w:rsid w:val="005F42F2"/>
    <w:rsid w:val="005F4FB7"/>
    <w:rsid w:val="005F7C38"/>
    <w:rsid w:val="00600B7C"/>
    <w:rsid w:val="00607D47"/>
    <w:rsid w:val="00610125"/>
    <w:rsid w:val="00610979"/>
    <w:rsid w:val="00611838"/>
    <w:rsid w:val="00616BCD"/>
    <w:rsid w:val="006321A8"/>
    <w:rsid w:val="006346AC"/>
    <w:rsid w:val="00634D79"/>
    <w:rsid w:val="0063535E"/>
    <w:rsid w:val="00641D10"/>
    <w:rsid w:val="0064218C"/>
    <w:rsid w:val="00645260"/>
    <w:rsid w:val="00647D36"/>
    <w:rsid w:val="006512E2"/>
    <w:rsid w:val="00652D41"/>
    <w:rsid w:val="00662356"/>
    <w:rsid w:val="006703DB"/>
    <w:rsid w:val="00673E62"/>
    <w:rsid w:val="0067746A"/>
    <w:rsid w:val="0068108E"/>
    <w:rsid w:val="0068768D"/>
    <w:rsid w:val="00690339"/>
    <w:rsid w:val="00690578"/>
    <w:rsid w:val="00696E47"/>
    <w:rsid w:val="006976E6"/>
    <w:rsid w:val="006A1EF6"/>
    <w:rsid w:val="006A66CF"/>
    <w:rsid w:val="006B7A6C"/>
    <w:rsid w:val="006C3764"/>
    <w:rsid w:val="006C5040"/>
    <w:rsid w:val="006C769A"/>
    <w:rsid w:val="006D136D"/>
    <w:rsid w:val="006E30A2"/>
    <w:rsid w:val="006E6197"/>
    <w:rsid w:val="006F1322"/>
    <w:rsid w:val="006F4D75"/>
    <w:rsid w:val="006F7F62"/>
    <w:rsid w:val="007000DB"/>
    <w:rsid w:val="00704D5B"/>
    <w:rsid w:val="00705553"/>
    <w:rsid w:val="00707F8F"/>
    <w:rsid w:val="00716C6C"/>
    <w:rsid w:val="00721645"/>
    <w:rsid w:val="00721A82"/>
    <w:rsid w:val="00726A9D"/>
    <w:rsid w:val="00731DFE"/>
    <w:rsid w:val="00733B9F"/>
    <w:rsid w:val="007521B9"/>
    <w:rsid w:val="007557D4"/>
    <w:rsid w:val="00761D12"/>
    <w:rsid w:val="00763167"/>
    <w:rsid w:val="00763471"/>
    <w:rsid w:val="00763935"/>
    <w:rsid w:val="00770046"/>
    <w:rsid w:val="00770D50"/>
    <w:rsid w:val="007732C3"/>
    <w:rsid w:val="00784813"/>
    <w:rsid w:val="00792236"/>
    <w:rsid w:val="007A311C"/>
    <w:rsid w:val="007A40AE"/>
    <w:rsid w:val="007A4ED1"/>
    <w:rsid w:val="007B0211"/>
    <w:rsid w:val="007B274F"/>
    <w:rsid w:val="007B7D24"/>
    <w:rsid w:val="007D43F6"/>
    <w:rsid w:val="007D7231"/>
    <w:rsid w:val="007E1286"/>
    <w:rsid w:val="007E25C6"/>
    <w:rsid w:val="007E3431"/>
    <w:rsid w:val="007F035E"/>
    <w:rsid w:val="007F0FD6"/>
    <w:rsid w:val="007F4086"/>
    <w:rsid w:val="007F46ED"/>
    <w:rsid w:val="007F7F1F"/>
    <w:rsid w:val="00803466"/>
    <w:rsid w:val="0081103A"/>
    <w:rsid w:val="008124DA"/>
    <w:rsid w:val="00812E8E"/>
    <w:rsid w:val="008130D0"/>
    <w:rsid w:val="0081324C"/>
    <w:rsid w:val="0081777E"/>
    <w:rsid w:val="008234EF"/>
    <w:rsid w:val="008256BD"/>
    <w:rsid w:val="00830B91"/>
    <w:rsid w:val="00833946"/>
    <w:rsid w:val="008342C1"/>
    <w:rsid w:val="00834EF8"/>
    <w:rsid w:val="008362A9"/>
    <w:rsid w:val="00836534"/>
    <w:rsid w:val="00841E72"/>
    <w:rsid w:val="0084243D"/>
    <w:rsid w:val="0084479C"/>
    <w:rsid w:val="00845332"/>
    <w:rsid w:val="008504E3"/>
    <w:rsid w:val="00850BF2"/>
    <w:rsid w:val="008557D3"/>
    <w:rsid w:val="008621FC"/>
    <w:rsid w:val="00867507"/>
    <w:rsid w:val="00894E35"/>
    <w:rsid w:val="0089541E"/>
    <w:rsid w:val="0089542F"/>
    <w:rsid w:val="00896AEA"/>
    <w:rsid w:val="008A1DE1"/>
    <w:rsid w:val="008A337C"/>
    <w:rsid w:val="008A4223"/>
    <w:rsid w:val="008A46E0"/>
    <w:rsid w:val="008A4BCD"/>
    <w:rsid w:val="008A7DC8"/>
    <w:rsid w:val="008B5D14"/>
    <w:rsid w:val="008B627E"/>
    <w:rsid w:val="008C240E"/>
    <w:rsid w:val="008D3D5F"/>
    <w:rsid w:val="008D6105"/>
    <w:rsid w:val="008D684C"/>
    <w:rsid w:val="008E4176"/>
    <w:rsid w:val="008F358D"/>
    <w:rsid w:val="008F4D44"/>
    <w:rsid w:val="008F4EE5"/>
    <w:rsid w:val="008F4F4C"/>
    <w:rsid w:val="008F52FB"/>
    <w:rsid w:val="008F5E83"/>
    <w:rsid w:val="008F6880"/>
    <w:rsid w:val="0090059E"/>
    <w:rsid w:val="0090211E"/>
    <w:rsid w:val="00906D73"/>
    <w:rsid w:val="00907006"/>
    <w:rsid w:val="009113EE"/>
    <w:rsid w:val="009120C4"/>
    <w:rsid w:val="00931E18"/>
    <w:rsid w:val="009360D5"/>
    <w:rsid w:val="00943A37"/>
    <w:rsid w:val="00945803"/>
    <w:rsid w:val="00947118"/>
    <w:rsid w:val="009473E1"/>
    <w:rsid w:val="0095479E"/>
    <w:rsid w:val="009554E4"/>
    <w:rsid w:val="0095695A"/>
    <w:rsid w:val="009642CA"/>
    <w:rsid w:val="00966D0E"/>
    <w:rsid w:val="00974D55"/>
    <w:rsid w:val="00975CB3"/>
    <w:rsid w:val="00981BD0"/>
    <w:rsid w:val="00983912"/>
    <w:rsid w:val="00986271"/>
    <w:rsid w:val="009877BA"/>
    <w:rsid w:val="00990DB5"/>
    <w:rsid w:val="009943E5"/>
    <w:rsid w:val="00996373"/>
    <w:rsid w:val="009A3494"/>
    <w:rsid w:val="009A6BCA"/>
    <w:rsid w:val="009C2883"/>
    <w:rsid w:val="009C37AD"/>
    <w:rsid w:val="009D64D0"/>
    <w:rsid w:val="009E1B93"/>
    <w:rsid w:val="009E1D19"/>
    <w:rsid w:val="009E46BA"/>
    <w:rsid w:val="009E46BD"/>
    <w:rsid w:val="009E6F1C"/>
    <w:rsid w:val="009F2B16"/>
    <w:rsid w:val="009F4076"/>
    <w:rsid w:val="009F721B"/>
    <w:rsid w:val="00A02193"/>
    <w:rsid w:val="00A04271"/>
    <w:rsid w:val="00A05650"/>
    <w:rsid w:val="00A132D5"/>
    <w:rsid w:val="00A14C30"/>
    <w:rsid w:val="00A33302"/>
    <w:rsid w:val="00A3429F"/>
    <w:rsid w:val="00A377D9"/>
    <w:rsid w:val="00A41C06"/>
    <w:rsid w:val="00A444C8"/>
    <w:rsid w:val="00A44D42"/>
    <w:rsid w:val="00A45973"/>
    <w:rsid w:val="00A47C3D"/>
    <w:rsid w:val="00A50A6D"/>
    <w:rsid w:val="00A50F59"/>
    <w:rsid w:val="00A8032E"/>
    <w:rsid w:val="00A9233E"/>
    <w:rsid w:val="00AA0C1B"/>
    <w:rsid w:val="00AA4A5F"/>
    <w:rsid w:val="00AA4CD2"/>
    <w:rsid w:val="00AA6825"/>
    <w:rsid w:val="00AA79CB"/>
    <w:rsid w:val="00AB468F"/>
    <w:rsid w:val="00AB61AD"/>
    <w:rsid w:val="00AC21BD"/>
    <w:rsid w:val="00AC5B38"/>
    <w:rsid w:val="00AD1EAA"/>
    <w:rsid w:val="00AD49CA"/>
    <w:rsid w:val="00AD65AB"/>
    <w:rsid w:val="00AE134B"/>
    <w:rsid w:val="00AF341D"/>
    <w:rsid w:val="00AF3ABD"/>
    <w:rsid w:val="00AF7468"/>
    <w:rsid w:val="00AF7BBA"/>
    <w:rsid w:val="00B00341"/>
    <w:rsid w:val="00B055E6"/>
    <w:rsid w:val="00B07905"/>
    <w:rsid w:val="00B07BBA"/>
    <w:rsid w:val="00B118D7"/>
    <w:rsid w:val="00B14B74"/>
    <w:rsid w:val="00B14D55"/>
    <w:rsid w:val="00B23BC4"/>
    <w:rsid w:val="00B3534F"/>
    <w:rsid w:val="00B410F3"/>
    <w:rsid w:val="00B41FAA"/>
    <w:rsid w:val="00B44562"/>
    <w:rsid w:val="00B54A9E"/>
    <w:rsid w:val="00B55940"/>
    <w:rsid w:val="00B56178"/>
    <w:rsid w:val="00B63946"/>
    <w:rsid w:val="00B66E57"/>
    <w:rsid w:val="00B70FEE"/>
    <w:rsid w:val="00B72934"/>
    <w:rsid w:val="00B74A45"/>
    <w:rsid w:val="00B762E2"/>
    <w:rsid w:val="00B81A4A"/>
    <w:rsid w:val="00B86828"/>
    <w:rsid w:val="00B95C76"/>
    <w:rsid w:val="00BA53B3"/>
    <w:rsid w:val="00BA56F6"/>
    <w:rsid w:val="00BB3F8E"/>
    <w:rsid w:val="00BC0798"/>
    <w:rsid w:val="00BC4057"/>
    <w:rsid w:val="00BC507F"/>
    <w:rsid w:val="00BD4221"/>
    <w:rsid w:val="00BD6806"/>
    <w:rsid w:val="00BD6CC0"/>
    <w:rsid w:val="00BE4AE6"/>
    <w:rsid w:val="00BE5031"/>
    <w:rsid w:val="00BF052D"/>
    <w:rsid w:val="00BF16F5"/>
    <w:rsid w:val="00BF546E"/>
    <w:rsid w:val="00BF743D"/>
    <w:rsid w:val="00C20AD1"/>
    <w:rsid w:val="00C225E2"/>
    <w:rsid w:val="00C2264F"/>
    <w:rsid w:val="00C229BE"/>
    <w:rsid w:val="00C3669E"/>
    <w:rsid w:val="00C3740D"/>
    <w:rsid w:val="00C47E3E"/>
    <w:rsid w:val="00C5732C"/>
    <w:rsid w:val="00C60594"/>
    <w:rsid w:val="00C6787F"/>
    <w:rsid w:val="00C73CBA"/>
    <w:rsid w:val="00C75446"/>
    <w:rsid w:val="00C82191"/>
    <w:rsid w:val="00C8727F"/>
    <w:rsid w:val="00C91331"/>
    <w:rsid w:val="00C957B2"/>
    <w:rsid w:val="00C9643F"/>
    <w:rsid w:val="00CA0C08"/>
    <w:rsid w:val="00CA1301"/>
    <w:rsid w:val="00CA2A85"/>
    <w:rsid w:val="00CA3A3F"/>
    <w:rsid w:val="00CA4DD0"/>
    <w:rsid w:val="00CA5420"/>
    <w:rsid w:val="00CB30BD"/>
    <w:rsid w:val="00CB6FDD"/>
    <w:rsid w:val="00CC2BB5"/>
    <w:rsid w:val="00CE6F5B"/>
    <w:rsid w:val="00CE77D3"/>
    <w:rsid w:val="00CF3DA9"/>
    <w:rsid w:val="00CF609B"/>
    <w:rsid w:val="00D009B8"/>
    <w:rsid w:val="00D0127E"/>
    <w:rsid w:val="00D03333"/>
    <w:rsid w:val="00D05462"/>
    <w:rsid w:val="00D06888"/>
    <w:rsid w:val="00D07B5B"/>
    <w:rsid w:val="00D100F4"/>
    <w:rsid w:val="00D114DA"/>
    <w:rsid w:val="00D14E8E"/>
    <w:rsid w:val="00D21293"/>
    <w:rsid w:val="00D234B3"/>
    <w:rsid w:val="00D33B3E"/>
    <w:rsid w:val="00D47545"/>
    <w:rsid w:val="00D4776D"/>
    <w:rsid w:val="00D5018D"/>
    <w:rsid w:val="00D61373"/>
    <w:rsid w:val="00D61C41"/>
    <w:rsid w:val="00D62B08"/>
    <w:rsid w:val="00D65D7E"/>
    <w:rsid w:val="00D7068C"/>
    <w:rsid w:val="00D73301"/>
    <w:rsid w:val="00D830C3"/>
    <w:rsid w:val="00D8311C"/>
    <w:rsid w:val="00D84BEE"/>
    <w:rsid w:val="00D86FAD"/>
    <w:rsid w:val="00D900D1"/>
    <w:rsid w:val="00D97BD9"/>
    <w:rsid w:val="00DA1646"/>
    <w:rsid w:val="00DA3C13"/>
    <w:rsid w:val="00DB0997"/>
    <w:rsid w:val="00DB312F"/>
    <w:rsid w:val="00DB3DF4"/>
    <w:rsid w:val="00DB40B5"/>
    <w:rsid w:val="00DD7507"/>
    <w:rsid w:val="00DE61B1"/>
    <w:rsid w:val="00DE6B84"/>
    <w:rsid w:val="00DE711A"/>
    <w:rsid w:val="00DF13EF"/>
    <w:rsid w:val="00E02953"/>
    <w:rsid w:val="00E05362"/>
    <w:rsid w:val="00E14E15"/>
    <w:rsid w:val="00E16453"/>
    <w:rsid w:val="00E17A39"/>
    <w:rsid w:val="00E229D5"/>
    <w:rsid w:val="00E30950"/>
    <w:rsid w:val="00E36D8A"/>
    <w:rsid w:val="00E42327"/>
    <w:rsid w:val="00E477A1"/>
    <w:rsid w:val="00E51806"/>
    <w:rsid w:val="00E52A11"/>
    <w:rsid w:val="00E640EC"/>
    <w:rsid w:val="00E65BF2"/>
    <w:rsid w:val="00E66497"/>
    <w:rsid w:val="00E67B07"/>
    <w:rsid w:val="00E76D16"/>
    <w:rsid w:val="00E82DB1"/>
    <w:rsid w:val="00E87174"/>
    <w:rsid w:val="00E9108B"/>
    <w:rsid w:val="00E93303"/>
    <w:rsid w:val="00EA1767"/>
    <w:rsid w:val="00EA2DE1"/>
    <w:rsid w:val="00EB2A2D"/>
    <w:rsid w:val="00EB3BE5"/>
    <w:rsid w:val="00EB4CF0"/>
    <w:rsid w:val="00EB5DD9"/>
    <w:rsid w:val="00EB7CE3"/>
    <w:rsid w:val="00EC1588"/>
    <w:rsid w:val="00EC25D5"/>
    <w:rsid w:val="00EC456C"/>
    <w:rsid w:val="00EC7140"/>
    <w:rsid w:val="00EE3099"/>
    <w:rsid w:val="00EF2A2B"/>
    <w:rsid w:val="00F0417B"/>
    <w:rsid w:val="00F048DC"/>
    <w:rsid w:val="00F1116B"/>
    <w:rsid w:val="00F13F79"/>
    <w:rsid w:val="00F144F3"/>
    <w:rsid w:val="00F2709D"/>
    <w:rsid w:val="00F33D59"/>
    <w:rsid w:val="00F340BB"/>
    <w:rsid w:val="00F35B81"/>
    <w:rsid w:val="00F41A7A"/>
    <w:rsid w:val="00F41C1A"/>
    <w:rsid w:val="00F45074"/>
    <w:rsid w:val="00F5352E"/>
    <w:rsid w:val="00F53B8C"/>
    <w:rsid w:val="00F550C7"/>
    <w:rsid w:val="00F5636B"/>
    <w:rsid w:val="00F56F64"/>
    <w:rsid w:val="00F60ADD"/>
    <w:rsid w:val="00F6258E"/>
    <w:rsid w:val="00F6645A"/>
    <w:rsid w:val="00F73721"/>
    <w:rsid w:val="00F75CC0"/>
    <w:rsid w:val="00F80866"/>
    <w:rsid w:val="00F81B60"/>
    <w:rsid w:val="00F83092"/>
    <w:rsid w:val="00F94B20"/>
    <w:rsid w:val="00F96F64"/>
    <w:rsid w:val="00F9784E"/>
    <w:rsid w:val="00F97F26"/>
    <w:rsid w:val="00FA111B"/>
    <w:rsid w:val="00FA44D5"/>
    <w:rsid w:val="00FA6C8D"/>
    <w:rsid w:val="00FB2244"/>
    <w:rsid w:val="00FC00D7"/>
    <w:rsid w:val="00FC5B4C"/>
    <w:rsid w:val="00FD799C"/>
    <w:rsid w:val="00FE0A4A"/>
    <w:rsid w:val="00FE47CF"/>
    <w:rsid w:val="00FE73B8"/>
    <w:rsid w:val="00FF5FF1"/>
    <w:rsid w:val="00FF61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FA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1FAA"/>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70046"/>
    <w:rPr>
      <w:rFonts w:ascii="Segoe UI" w:hAnsi="Segoe UI" w:cs="Segoe UI"/>
      <w:sz w:val="18"/>
      <w:szCs w:val="18"/>
    </w:rPr>
  </w:style>
  <w:style w:type="character" w:customStyle="1" w:styleId="a5">
    <w:name w:val="Текст выноски Знак"/>
    <w:basedOn w:val="a0"/>
    <w:link w:val="a4"/>
    <w:uiPriority w:val="99"/>
    <w:semiHidden/>
    <w:rsid w:val="00770046"/>
    <w:rPr>
      <w:rFonts w:ascii="Segoe UI" w:eastAsia="Times New Roman" w:hAnsi="Segoe UI" w:cs="Segoe UI"/>
      <w:sz w:val="18"/>
      <w:szCs w:val="18"/>
      <w:lang w:eastAsia="ru-RU"/>
    </w:rPr>
  </w:style>
  <w:style w:type="paragraph" w:styleId="a6">
    <w:name w:val="header"/>
    <w:basedOn w:val="a"/>
    <w:link w:val="a7"/>
    <w:uiPriority w:val="99"/>
    <w:unhideWhenUsed/>
    <w:rsid w:val="001A53F5"/>
    <w:pPr>
      <w:tabs>
        <w:tab w:val="center" w:pos="4677"/>
        <w:tab w:val="right" w:pos="9355"/>
      </w:tabs>
    </w:pPr>
  </w:style>
  <w:style w:type="character" w:customStyle="1" w:styleId="a7">
    <w:name w:val="Верхний колонтитул Знак"/>
    <w:basedOn w:val="a0"/>
    <w:link w:val="a6"/>
    <w:uiPriority w:val="99"/>
    <w:rsid w:val="001A53F5"/>
    <w:rPr>
      <w:rFonts w:ascii="Times New Roman" w:eastAsia="Times New Roman" w:hAnsi="Times New Roman" w:cs="Times New Roman"/>
      <w:sz w:val="28"/>
      <w:szCs w:val="28"/>
      <w:lang w:eastAsia="ru-RU"/>
    </w:rPr>
  </w:style>
  <w:style w:type="paragraph" w:styleId="a8">
    <w:name w:val="footer"/>
    <w:basedOn w:val="a"/>
    <w:link w:val="a9"/>
    <w:uiPriority w:val="99"/>
    <w:unhideWhenUsed/>
    <w:rsid w:val="001A53F5"/>
    <w:pPr>
      <w:tabs>
        <w:tab w:val="center" w:pos="4677"/>
        <w:tab w:val="right" w:pos="9355"/>
      </w:tabs>
    </w:pPr>
  </w:style>
  <w:style w:type="character" w:customStyle="1" w:styleId="a9">
    <w:name w:val="Нижний колонтитул Знак"/>
    <w:basedOn w:val="a0"/>
    <w:link w:val="a8"/>
    <w:uiPriority w:val="99"/>
    <w:rsid w:val="001A53F5"/>
    <w:rPr>
      <w:rFonts w:ascii="Times New Roman" w:eastAsia="Times New Roman" w:hAnsi="Times New Roman" w:cs="Times New Roman"/>
      <w:sz w:val="28"/>
      <w:szCs w:val="28"/>
      <w:lang w:eastAsia="ru-RU"/>
    </w:rPr>
  </w:style>
  <w:style w:type="table" w:customStyle="1" w:styleId="1">
    <w:name w:val="Сетка таблицы1"/>
    <w:basedOn w:val="a1"/>
    <w:next w:val="a3"/>
    <w:uiPriority w:val="59"/>
    <w:rsid w:val="002C0BA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uiPriority w:val="1"/>
    <w:qFormat/>
    <w:rsid w:val="00187E4C"/>
    <w:pPr>
      <w:spacing w:after="0" w:line="240" w:lineRule="auto"/>
    </w:pPr>
    <w:rPr>
      <w:rFonts w:eastAsiaTheme="minorEastAsia"/>
      <w:lang w:eastAsia="ru-RU"/>
    </w:rPr>
  </w:style>
  <w:style w:type="paragraph" w:customStyle="1" w:styleId="ab">
    <w:name w:val="Нормальный (таблица)"/>
    <w:basedOn w:val="a"/>
    <w:next w:val="a"/>
    <w:uiPriority w:val="99"/>
    <w:rsid w:val="000B14F1"/>
    <w:pPr>
      <w:jc w:val="both"/>
    </w:pPr>
    <w:rPr>
      <w:rFonts w:ascii="Times New Roman CYR" w:eastAsiaTheme="minorEastAsia" w:hAnsi="Times New Roman CYR" w:cs="Times New Roman CYR"/>
      <w:sz w:val="24"/>
      <w:szCs w:val="24"/>
    </w:rPr>
  </w:style>
  <w:style w:type="paragraph" w:customStyle="1" w:styleId="ac">
    <w:name w:val="Нормальный"/>
    <w:basedOn w:val="a"/>
    <w:rsid w:val="00D5018D"/>
    <w:pPr>
      <w:widowControl/>
      <w:suppressAutoHyphens/>
      <w:overflowPunct w:val="0"/>
      <w:adjustRightInd/>
      <w:ind w:firstLine="720"/>
      <w:jc w:val="both"/>
      <w:textAlignment w:val="baseline"/>
    </w:pPr>
    <w:rPr>
      <w:kern w:val="3"/>
      <w:sz w:val="24"/>
      <w:szCs w:val="22"/>
    </w:rPr>
  </w:style>
  <w:style w:type="paragraph" w:customStyle="1" w:styleId="ad">
    <w:name w:val="Прижатый влево"/>
    <w:basedOn w:val="a"/>
    <w:rsid w:val="00D5018D"/>
    <w:pPr>
      <w:widowControl/>
      <w:suppressAutoHyphens/>
      <w:overflowPunct w:val="0"/>
      <w:adjustRightInd/>
      <w:textAlignment w:val="baseline"/>
    </w:pPr>
    <w:rPr>
      <w:kern w:val="3"/>
      <w:sz w:val="24"/>
      <w:szCs w:val="22"/>
    </w:rPr>
  </w:style>
</w:styles>
</file>

<file path=word/webSettings.xml><?xml version="1.0" encoding="utf-8"?>
<w:webSettings xmlns:r="http://schemas.openxmlformats.org/officeDocument/2006/relationships" xmlns:w="http://schemas.openxmlformats.org/wordprocessingml/2006/main">
  <w:divs>
    <w:div w:id="307709802">
      <w:bodyDiv w:val="1"/>
      <w:marLeft w:val="0"/>
      <w:marRight w:val="0"/>
      <w:marTop w:val="0"/>
      <w:marBottom w:val="0"/>
      <w:divBdr>
        <w:top w:val="none" w:sz="0" w:space="0" w:color="auto"/>
        <w:left w:val="none" w:sz="0" w:space="0" w:color="auto"/>
        <w:bottom w:val="none" w:sz="0" w:space="0" w:color="auto"/>
        <w:right w:val="none" w:sz="0" w:space="0" w:color="auto"/>
      </w:divBdr>
    </w:div>
    <w:div w:id="866992360">
      <w:bodyDiv w:val="1"/>
      <w:marLeft w:val="0"/>
      <w:marRight w:val="0"/>
      <w:marTop w:val="0"/>
      <w:marBottom w:val="0"/>
      <w:divBdr>
        <w:top w:val="none" w:sz="0" w:space="0" w:color="auto"/>
        <w:left w:val="none" w:sz="0" w:space="0" w:color="auto"/>
        <w:bottom w:val="none" w:sz="0" w:space="0" w:color="auto"/>
        <w:right w:val="none" w:sz="0" w:space="0" w:color="auto"/>
      </w:divBdr>
    </w:div>
    <w:div w:id="1263105409">
      <w:bodyDiv w:val="1"/>
      <w:marLeft w:val="0"/>
      <w:marRight w:val="0"/>
      <w:marTop w:val="0"/>
      <w:marBottom w:val="0"/>
      <w:divBdr>
        <w:top w:val="none" w:sz="0" w:space="0" w:color="auto"/>
        <w:left w:val="none" w:sz="0" w:space="0" w:color="auto"/>
        <w:bottom w:val="none" w:sz="0" w:space="0" w:color="auto"/>
        <w:right w:val="none" w:sz="0" w:space="0" w:color="auto"/>
      </w:divBdr>
    </w:div>
    <w:div w:id="1602953528">
      <w:bodyDiv w:val="1"/>
      <w:marLeft w:val="0"/>
      <w:marRight w:val="0"/>
      <w:marTop w:val="0"/>
      <w:marBottom w:val="0"/>
      <w:divBdr>
        <w:top w:val="none" w:sz="0" w:space="0" w:color="auto"/>
        <w:left w:val="none" w:sz="0" w:space="0" w:color="auto"/>
        <w:bottom w:val="none" w:sz="0" w:space="0" w:color="auto"/>
        <w:right w:val="none" w:sz="0" w:space="0" w:color="auto"/>
      </w:divBdr>
    </w:div>
    <w:div w:id="1877699747">
      <w:bodyDiv w:val="1"/>
      <w:marLeft w:val="0"/>
      <w:marRight w:val="0"/>
      <w:marTop w:val="0"/>
      <w:marBottom w:val="0"/>
      <w:divBdr>
        <w:top w:val="none" w:sz="0" w:space="0" w:color="auto"/>
        <w:left w:val="none" w:sz="0" w:space="0" w:color="auto"/>
        <w:bottom w:val="none" w:sz="0" w:space="0" w:color="auto"/>
        <w:right w:val="none" w:sz="0" w:space="0" w:color="auto"/>
      </w:divBdr>
    </w:div>
    <w:div w:id="2016767118">
      <w:bodyDiv w:val="1"/>
      <w:marLeft w:val="0"/>
      <w:marRight w:val="0"/>
      <w:marTop w:val="0"/>
      <w:marBottom w:val="0"/>
      <w:divBdr>
        <w:top w:val="none" w:sz="0" w:space="0" w:color="auto"/>
        <w:left w:val="none" w:sz="0" w:space="0" w:color="auto"/>
        <w:bottom w:val="none" w:sz="0" w:space="0" w:color="auto"/>
        <w:right w:val="none" w:sz="0" w:space="0" w:color="auto"/>
      </w:divBdr>
    </w:div>
    <w:div w:id="204698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974CD-D505-484F-9834-1173CA9EF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2492</Words>
  <Characters>14208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Marchenko Marina Sergeevna</dc:creator>
  <cp:keywords/>
  <dc:description/>
  <cp:lastModifiedBy>Пользователь Windows</cp:lastModifiedBy>
  <cp:revision>7</cp:revision>
  <cp:lastPrinted>2026-06-16T12:49:00Z</cp:lastPrinted>
  <dcterms:created xsi:type="dcterms:W3CDTF">2026-06-16T11:02:00Z</dcterms:created>
  <dcterms:modified xsi:type="dcterms:W3CDTF">2026-11-05T10:09:00Z</dcterms:modified>
</cp:coreProperties>
</file>